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EC8D4" w14:textId="77777777" w:rsidR="00146617" w:rsidRDefault="00146617" w:rsidP="00446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43D057" w14:textId="3B43E6B6" w:rsidR="00146617" w:rsidRPr="007D5059" w:rsidRDefault="00146617" w:rsidP="001466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5059">
        <w:rPr>
          <w:rFonts w:ascii="Times New Roman" w:hAnsi="Times New Roman" w:cs="Times New Roman"/>
          <w:b/>
          <w:sz w:val="28"/>
          <w:szCs w:val="28"/>
        </w:rPr>
        <w:t xml:space="preserve">Уведомление о прекращении </w:t>
      </w:r>
      <w:proofErr w:type="gramStart"/>
      <w:r w:rsidRPr="007D5059">
        <w:rPr>
          <w:rFonts w:ascii="Times New Roman" w:hAnsi="Times New Roman" w:cs="Times New Roman"/>
          <w:b/>
          <w:sz w:val="28"/>
          <w:szCs w:val="28"/>
        </w:rPr>
        <w:t xml:space="preserve">оказания  </w:t>
      </w:r>
      <w:r w:rsidR="002B550E" w:rsidRPr="007D5059">
        <w:rPr>
          <w:rFonts w:ascii="Times New Roman" w:hAnsi="Times New Roman" w:cs="Times New Roman"/>
          <w:b/>
          <w:sz w:val="28"/>
          <w:szCs w:val="28"/>
        </w:rPr>
        <w:t>электронных</w:t>
      </w:r>
      <w:proofErr w:type="gramEnd"/>
      <w:r w:rsidRPr="007D5059">
        <w:rPr>
          <w:rFonts w:ascii="Times New Roman" w:hAnsi="Times New Roman" w:cs="Times New Roman"/>
          <w:b/>
          <w:sz w:val="28"/>
          <w:szCs w:val="28"/>
        </w:rPr>
        <w:t xml:space="preserve"> банковских услуг и (или) предоставления сервисов </w:t>
      </w:r>
      <w:r w:rsidRPr="007D5059">
        <w:rPr>
          <w:rFonts w:ascii="Times New Roman" w:hAnsi="Times New Roman" w:cs="Times New Roman"/>
          <w:b/>
          <w:sz w:val="28"/>
          <w:szCs w:val="28"/>
          <w:lang w:val="en-US"/>
        </w:rPr>
        <w:t>SMS</w:t>
      </w:r>
      <w:r w:rsidRPr="007D5059">
        <w:rPr>
          <w:rFonts w:ascii="Times New Roman" w:hAnsi="Times New Roman" w:cs="Times New Roman"/>
          <w:b/>
          <w:sz w:val="28"/>
          <w:szCs w:val="28"/>
        </w:rPr>
        <w:t>-информирования  при выявлении факта переоформления клиентом абонентского номера телефона на другое лицо</w:t>
      </w:r>
    </w:p>
    <w:p w14:paraId="629C71DF" w14:textId="77777777" w:rsidR="00146617" w:rsidRPr="00146617" w:rsidRDefault="00146617" w:rsidP="00146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391A0F" w14:textId="77777777" w:rsidR="00146617" w:rsidRPr="00146617" w:rsidRDefault="00146617" w:rsidP="00146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6617">
        <w:rPr>
          <w:rFonts w:ascii="Times New Roman" w:hAnsi="Times New Roman" w:cs="Times New Roman"/>
          <w:sz w:val="28"/>
          <w:szCs w:val="28"/>
        </w:rPr>
        <w:t>ДО АО Банк ВТБ (Казахстан) (далее – также Банк) информирует клиентов – физических лиц о нижеследующем.</w:t>
      </w:r>
    </w:p>
    <w:p w14:paraId="71EF24E3" w14:textId="72F5776D" w:rsidR="00146617" w:rsidRPr="00146617" w:rsidRDefault="00146617" w:rsidP="00146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6617">
        <w:rPr>
          <w:rFonts w:ascii="Times New Roman" w:hAnsi="Times New Roman" w:cs="Times New Roman"/>
          <w:sz w:val="28"/>
          <w:szCs w:val="28"/>
        </w:rPr>
        <w:t xml:space="preserve">В соответствии с п. 87 Правил об общих условиях проведения банковских и иных операций в ДО АО Банк ВТБ (Казахстан), утвержденных решением Совета директоров Банка </w:t>
      </w:r>
      <w:r w:rsidRPr="00146617">
        <w:rPr>
          <w:rFonts w:ascii="Times New Roman" w:hAnsi="Times New Roman" w:cs="Times New Roman"/>
          <w:bCs/>
          <w:sz w:val="28"/>
          <w:szCs w:val="28"/>
        </w:rPr>
        <w:t>от «20» июля</w:t>
      </w:r>
      <w:r w:rsidRPr="0014661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146617">
        <w:rPr>
          <w:rFonts w:ascii="Times New Roman" w:hAnsi="Times New Roman" w:cs="Times New Roman"/>
          <w:bCs/>
          <w:sz w:val="28"/>
          <w:szCs w:val="28"/>
        </w:rPr>
        <w:t>2026 года</w:t>
      </w:r>
      <w:r w:rsidRPr="00146617">
        <w:rPr>
          <w:rFonts w:ascii="Times New Roman" w:hAnsi="Times New Roman" w:cs="Times New Roman"/>
          <w:sz w:val="28"/>
          <w:szCs w:val="28"/>
        </w:rPr>
        <w:t xml:space="preserve"> </w:t>
      </w:r>
      <w:r w:rsidRPr="00146617">
        <w:rPr>
          <w:rFonts w:ascii="Times New Roman" w:hAnsi="Times New Roman" w:cs="Times New Roman"/>
          <w:bCs/>
          <w:sz w:val="28"/>
          <w:szCs w:val="28"/>
        </w:rPr>
        <w:t xml:space="preserve">№20/2026 (далее – Правила), и размещенных на сайте Банка </w:t>
      </w:r>
      <w:r w:rsidRPr="0014661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по адресу: </w:t>
      </w:r>
      <w:hyperlink r:id="rId5" w:history="1">
        <w:r w:rsidRPr="00146617">
          <w:rPr>
            <w:rStyle w:val="aa"/>
            <w:rFonts w:ascii="Times New Roman" w:hAnsi="Times New Roman" w:cs="Times New Roman"/>
            <w:bCs/>
            <w:sz w:val="28"/>
            <w:szCs w:val="28"/>
          </w:rPr>
          <w:t>https://vtb-bank.kz</w:t>
        </w:r>
      </w:hyperlink>
      <w:r w:rsidRPr="0014661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46617">
        <w:rPr>
          <w:rFonts w:ascii="Times New Roman" w:hAnsi="Times New Roman" w:cs="Times New Roman"/>
          <w:sz w:val="28"/>
          <w:szCs w:val="28"/>
        </w:rPr>
        <w:t xml:space="preserve">клиентам (их представителям) необходимо информировать Банк обо всех изменениях, связанных с их личностью, </w:t>
      </w:r>
      <w:r w:rsidRPr="00F11F33">
        <w:rPr>
          <w:rFonts w:ascii="Times New Roman" w:hAnsi="Times New Roman" w:cs="Times New Roman"/>
          <w:b/>
          <w:sz w:val="28"/>
          <w:szCs w:val="28"/>
          <w:u w:val="single"/>
        </w:rPr>
        <w:t>в течение 3 (трёх) рабочих дней</w:t>
      </w:r>
      <w:r w:rsidRPr="00146617">
        <w:rPr>
          <w:rFonts w:ascii="Times New Roman" w:hAnsi="Times New Roman" w:cs="Times New Roman"/>
          <w:sz w:val="28"/>
          <w:szCs w:val="28"/>
        </w:rPr>
        <w:t xml:space="preserve"> со дня возникновения таких изменений. К изменениям, связанным с личностью клиентов, относятся изменение места регистрации / жительства, перемена фамилии, имени, отчества (если оно указано в документе, удостоверяющем личность), замена документов, удостоверяющих личность, изменение любой контактной</w:t>
      </w:r>
      <w:r w:rsidR="00F11F33">
        <w:rPr>
          <w:rFonts w:ascii="Times New Roman" w:hAnsi="Times New Roman" w:cs="Times New Roman"/>
          <w:sz w:val="28"/>
          <w:szCs w:val="28"/>
        </w:rPr>
        <w:t xml:space="preserve"> информации, используемой для с</w:t>
      </w:r>
      <w:r w:rsidRPr="00146617">
        <w:rPr>
          <w:rFonts w:ascii="Times New Roman" w:hAnsi="Times New Roman" w:cs="Times New Roman"/>
          <w:sz w:val="28"/>
          <w:szCs w:val="28"/>
        </w:rPr>
        <w:t xml:space="preserve">вязи с Банком, и (или) способа связи. </w:t>
      </w:r>
    </w:p>
    <w:p w14:paraId="371FF892" w14:textId="239A25E3" w:rsidR="00146617" w:rsidRPr="00146617" w:rsidRDefault="00146617" w:rsidP="00146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6617">
        <w:rPr>
          <w:rFonts w:ascii="Times New Roman" w:hAnsi="Times New Roman" w:cs="Times New Roman"/>
          <w:sz w:val="28"/>
          <w:szCs w:val="28"/>
        </w:rPr>
        <w:t xml:space="preserve">Банк обращает особое внимание на важность актуализации абонентского номера телефона, поскольку данный номер используется, в числе прочего, для идентификации клиента при получении </w:t>
      </w:r>
      <w:r w:rsidR="00E5643D" w:rsidRPr="00E5643D">
        <w:rPr>
          <w:rFonts w:ascii="Times New Roman" w:hAnsi="Times New Roman" w:cs="Times New Roman"/>
          <w:sz w:val="28"/>
          <w:szCs w:val="28"/>
        </w:rPr>
        <w:t>электронных</w:t>
      </w:r>
      <w:r w:rsidR="00E5643D" w:rsidRPr="00E564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6617">
        <w:rPr>
          <w:rFonts w:ascii="Times New Roman" w:hAnsi="Times New Roman" w:cs="Times New Roman"/>
          <w:sz w:val="28"/>
          <w:szCs w:val="28"/>
        </w:rPr>
        <w:t xml:space="preserve">банковских услуг, при подтверждении платежей и переводов денег, и для </w:t>
      </w:r>
      <w:r w:rsidRPr="00146617">
        <w:rPr>
          <w:rFonts w:ascii="Times New Roman" w:hAnsi="Times New Roman" w:cs="Times New Roman"/>
          <w:sz w:val="28"/>
          <w:szCs w:val="28"/>
        </w:rPr>
        <w:t>направления SMS-сообщений, содержащих сведения, относящиеся к банковской тайне.</w:t>
      </w:r>
    </w:p>
    <w:p w14:paraId="608FC204" w14:textId="1A896B84" w:rsidR="00146617" w:rsidRPr="0025192A" w:rsidRDefault="002B550E" w:rsidP="00146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059">
        <w:rPr>
          <w:rFonts w:ascii="Times New Roman" w:hAnsi="Times New Roman" w:cs="Times New Roman"/>
          <w:sz w:val="28"/>
          <w:szCs w:val="28"/>
        </w:rPr>
        <w:t>П</w:t>
      </w:r>
      <w:r w:rsidR="00146617" w:rsidRPr="007D5059">
        <w:rPr>
          <w:rFonts w:ascii="Times New Roman" w:hAnsi="Times New Roman" w:cs="Times New Roman"/>
          <w:sz w:val="28"/>
          <w:szCs w:val="28"/>
        </w:rPr>
        <w:t>ри</w:t>
      </w:r>
      <w:r w:rsidRPr="007D5059">
        <w:rPr>
          <w:rFonts w:ascii="Times New Roman" w:hAnsi="Times New Roman" w:cs="Times New Roman"/>
          <w:sz w:val="28"/>
          <w:szCs w:val="28"/>
        </w:rPr>
        <w:t xml:space="preserve"> </w:t>
      </w:r>
      <w:r w:rsidR="00146617" w:rsidRPr="007D5059">
        <w:rPr>
          <w:rFonts w:ascii="Times New Roman" w:hAnsi="Times New Roman" w:cs="Times New Roman"/>
          <w:sz w:val="28"/>
          <w:szCs w:val="28"/>
        </w:rPr>
        <w:t xml:space="preserve">получении Банком </w:t>
      </w:r>
      <w:r w:rsidR="007D5059" w:rsidRPr="007D5059"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146617" w:rsidRPr="007D5059">
        <w:rPr>
          <w:rFonts w:ascii="Times New Roman" w:hAnsi="Times New Roman" w:cs="Times New Roman"/>
          <w:sz w:val="28"/>
          <w:szCs w:val="28"/>
        </w:rPr>
        <w:t>посредством уполномоченных сервисов верификации и государственных информационных систем, свидетельствующ</w:t>
      </w:r>
      <w:r w:rsidR="007D5059" w:rsidRPr="007D5059">
        <w:rPr>
          <w:rFonts w:ascii="Times New Roman" w:hAnsi="Times New Roman" w:cs="Times New Roman"/>
          <w:sz w:val="28"/>
          <w:szCs w:val="28"/>
        </w:rPr>
        <w:t>их</w:t>
      </w:r>
      <w:r w:rsidR="00146617" w:rsidRPr="007D5059">
        <w:rPr>
          <w:rFonts w:ascii="Times New Roman" w:hAnsi="Times New Roman" w:cs="Times New Roman"/>
          <w:sz w:val="28"/>
          <w:szCs w:val="28"/>
        </w:rPr>
        <w:t xml:space="preserve"> о факте переоформления абонентского номера телефона клиента на третье лицо, а также при неисполнении клиентом </w:t>
      </w:r>
      <w:r w:rsidR="00146617" w:rsidRPr="00146617">
        <w:rPr>
          <w:rFonts w:ascii="Times New Roman" w:hAnsi="Times New Roman" w:cs="Times New Roman"/>
          <w:sz w:val="28"/>
          <w:szCs w:val="28"/>
        </w:rPr>
        <w:t>обязанности, предусмотренной</w:t>
      </w:r>
      <w:r w:rsidR="00146617" w:rsidRPr="00146617">
        <w:rPr>
          <w:rFonts w:ascii="Times New Roman" w:hAnsi="Times New Roman" w:cs="Times New Roman"/>
          <w:sz w:val="28"/>
          <w:szCs w:val="28"/>
          <w:lang w:val="kk-KZ"/>
        </w:rPr>
        <w:t xml:space="preserve"> пунктом </w:t>
      </w:r>
      <w:r w:rsidR="00146617">
        <w:rPr>
          <w:rFonts w:ascii="Times New Roman" w:hAnsi="Times New Roman" w:cs="Times New Roman"/>
          <w:sz w:val="28"/>
          <w:szCs w:val="28"/>
          <w:lang w:val="kk-KZ"/>
        </w:rPr>
        <w:t>87</w:t>
      </w:r>
      <w:r w:rsidR="00E564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617" w:rsidRPr="00146617">
        <w:rPr>
          <w:rFonts w:ascii="Times New Roman" w:hAnsi="Times New Roman" w:cs="Times New Roman"/>
          <w:sz w:val="28"/>
          <w:szCs w:val="28"/>
          <w:lang w:val="kk-KZ"/>
        </w:rPr>
        <w:t>Правил</w:t>
      </w:r>
      <w:r w:rsidR="00146617" w:rsidRPr="00146617">
        <w:rPr>
          <w:rFonts w:ascii="Times New Roman" w:hAnsi="Times New Roman" w:cs="Times New Roman"/>
          <w:sz w:val="28"/>
          <w:szCs w:val="28"/>
        </w:rPr>
        <w:t>, Банк, действуя в интересах защиты банковской тайны и предотвращения несанкционированного доступа к информации и ден</w:t>
      </w:r>
      <w:r w:rsidR="00B93EAA">
        <w:rPr>
          <w:rFonts w:ascii="Times New Roman" w:hAnsi="Times New Roman" w:cs="Times New Roman"/>
          <w:sz w:val="28"/>
          <w:szCs w:val="28"/>
        </w:rPr>
        <w:t xml:space="preserve">ьгам </w:t>
      </w:r>
      <w:r w:rsidR="00146617" w:rsidRPr="00146617">
        <w:rPr>
          <w:rFonts w:ascii="Times New Roman" w:hAnsi="Times New Roman" w:cs="Times New Roman"/>
          <w:sz w:val="28"/>
          <w:szCs w:val="28"/>
        </w:rPr>
        <w:t xml:space="preserve">клиента, вправе без дополнительного согласования с клиентом отключить сервис </w:t>
      </w:r>
      <w:r w:rsidR="00146617" w:rsidRPr="00146617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="00146617" w:rsidRPr="00146617">
        <w:rPr>
          <w:rFonts w:ascii="Times New Roman" w:hAnsi="Times New Roman" w:cs="Times New Roman"/>
          <w:sz w:val="28"/>
          <w:szCs w:val="28"/>
        </w:rPr>
        <w:t xml:space="preserve">-информирования (направление уведомлений, кодов </w:t>
      </w:r>
      <w:r w:rsidR="00146617" w:rsidRPr="0025192A">
        <w:rPr>
          <w:rFonts w:ascii="Times New Roman" w:hAnsi="Times New Roman" w:cs="Times New Roman"/>
          <w:sz w:val="28"/>
          <w:szCs w:val="28"/>
        </w:rPr>
        <w:t xml:space="preserve">подтверждения и иных электронных сообщений, связанных с обслуживанием клиента по такому </w:t>
      </w:r>
      <w:r w:rsidR="00146617" w:rsidRPr="0025192A">
        <w:rPr>
          <w:rFonts w:ascii="Times New Roman" w:hAnsi="Times New Roman" w:cs="Times New Roman"/>
          <w:sz w:val="28"/>
          <w:szCs w:val="28"/>
        </w:rPr>
        <w:t>абонентскому номеру телефона), а также прекратить доступ к системе «Интернет-банкинг для физических лиц»</w:t>
      </w:r>
      <w:r w:rsidR="00C23B66" w:rsidRPr="0025192A">
        <w:rPr>
          <w:rFonts w:ascii="Times New Roman" w:hAnsi="Times New Roman" w:cs="Times New Roman"/>
          <w:sz w:val="28"/>
          <w:szCs w:val="28"/>
        </w:rPr>
        <w:t>.</w:t>
      </w:r>
    </w:p>
    <w:p w14:paraId="06131083" w14:textId="46B58501" w:rsidR="00146617" w:rsidRPr="00146617" w:rsidRDefault="00952DB6" w:rsidP="00146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192A">
        <w:rPr>
          <w:rFonts w:ascii="Times New Roman" w:hAnsi="Times New Roman" w:cs="Times New Roman"/>
          <w:sz w:val="28"/>
          <w:szCs w:val="28"/>
        </w:rPr>
        <w:t xml:space="preserve">Возобновление Банком указанных услуг </w:t>
      </w:r>
      <w:r w:rsidR="00146617" w:rsidRPr="0025192A">
        <w:rPr>
          <w:rFonts w:ascii="Times New Roman" w:hAnsi="Times New Roman" w:cs="Times New Roman"/>
          <w:sz w:val="28"/>
          <w:szCs w:val="28"/>
        </w:rPr>
        <w:t xml:space="preserve">возможно после </w:t>
      </w:r>
      <w:r w:rsidR="00AE1C46" w:rsidRPr="0025192A">
        <w:rPr>
          <w:rFonts w:ascii="Times New Roman" w:hAnsi="Times New Roman" w:cs="Times New Roman"/>
          <w:sz w:val="28"/>
          <w:szCs w:val="28"/>
        </w:rPr>
        <w:t xml:space="preserve">прохождения клиентом процедуры идентификации (включая процедуру биометрической аутентификации) </w:t>
      </w:r>
      <w:r w:rsidR="00394C06" w:rsidRPr="0025192A">
        <w:rPr>
          <w:rFonts w:ascii="Times New Roman" w:hAnsi="Times New Roman" w:cs="Times New Roman"/>
          <w:sz w:val="28"/>
          <w:szCs w:val="28"/>
        </w:rPr>
        <w:t xml:space="preserve">согласно требованиям законодательства Республики Казахстан, </w:t>
      </w:r>
      <w:r w:rsidR="00AE1C46" w:rsidRPr="0025192A">
        <w:rPr>
          <w:rFonts w:ascii="Times New Roman" w:hAnsi="Times New Roman" w:cs="Times New Roman"/>
          <w:sz w:val="28"/>
          <w:szCs w:val="28"/>
        </w:rPr>
        <w:t xml:space="preserve">с </w:t>
      </w:r>
      <w:r w:rsidR="0025192A" w:rsidRPr="0025192A">
        <w:rPr>
          <w:rFonts w:ascii="Times New Roman" w:hAnsi="Times New Roman" w:cs="Times New Roman"/>
          <w:sz w:val="28"/>
          <w:szCs w:val="28"/>
        </w:rPr>
        <w:t>указанием своего</w:t>
      </w:r>
      <w:r w:rsidR="00AE1C46" w:rsidRPr="0025192A">
        <w:rPr>
          <w:rFonts w:ascii="Times New Roman" w:hAnsi="Times New Roman" w:cs="Times New Roman"/>
          <w:sz w:val="28"/>
          <w:szCs w:val="28"/>
        </w:rPr>
        <w:t xml:space="preserve"> действующего абонентского номера телефона, зарегистрированного в Базе мобильных граждан (БМГ)</w:t>
      </w:r>
      <w:r w:rsidR="00C23B66" w:rsidRPr="0025192A">
        <w:rPr>
          <w:rFonts w:ascii="Times New Roman" w:hAnsi="Times New Roman" w:cs="Times New Roman"/>
          <w:sz w:val="28"/>
          <w:szCs w:val="28"/>
        </w:rPr>
        <w:t>,</w:t>
      </w:r>
      <w:r w:rsidR="00AE1C46" w:rsidRPr="0025192A">
        <w:rPr>
          <w:rFonts w:ascii="Times New Roman" w:hAnsi="Times New Roman" w:cs="Times New Roman"/>
          <w:sz w:val="28"/>
          <w:szCs w:val="28"/>
        </w:rPr>
        <w:t xml:space="preserve"> </w:t>
      </w:r>
      <w:r w:rsidR="008D4FA0" w:rsidRPr="0025192A">
        <w:rPr>
          <w:rFonts w:ascii="Times New Roman" w:hAnsi="Times New Roman" w:cs="Times New Roman"/>
          <w:sz w:val="28"/>
          <w:szCs w:val="28"/>
        </w:rPr>
        <w:t>посредством и</w:t>
      </w:r>
      <w:r w:rsidR="00F839AA" w:rsidRPr="0025192A">
        <w:rPr>
          <w:rFonts w:ascii="Times New Roman" w:hAnsi="Times New Roman" w:cs="Times New Roman"/>
          <w:sz w:val="28"/>
          <w:szCs w:val="28"/>
        </w:rPr>
        <w:t>с</w:t>
      </w:r>
      <w:r w:rsidR="008D4FA0" w:rsidRPr="0025192A">
        <w:rPr>
          <w:rFonts w:ascii="Times New Roman" w:hAnsi="Times New Roman" w:cs="Times New Roman"/>
          <w:sz w:val="28"/>
          <w:szCs w:val="28"/>
        </w:rPr>
        <w:t>пользования</w:t>
      </w:r>
      <w:r w:rsidR="00C23B66" w:rsidRPr="0025192A">
        <w:rPr>
          <w:rFonts w:ascii="Times New Roman" w:hAnsi="Times New Roman" w:cs="Times New Roman"/>
          <w:sz w:val="28"/>
          <w:szCs w:val="28"/>
        </w:rPr>
        <w:t xml:space="preserve"> </w:t>
      </w:r>
      <w:r w:rsidR="00A15DEE" w:rsidRPr="0025192A">
        <w:rPr>
          <w:rFonts w:ascii="Times New Roman" w:hAnsi="Times New Roman" w:cs="Times New Roman"/>
          <w:sz w:val="28"/>
          <w:szCs w:val="28"/>
        </w:rPr>
        <w:t>систем</w:t>
      </w:r>
      <w:r w:rsidR="008D4FA0" w:rsidRPr="0025192A">
        <w:rPr>
          <w:rFonts w:ascii="Times New Roman" w:hAnsi="Times New Roman" w:cs="Times New Roman"/>
          <w:sz w:val="28"/>
          <w:szCs w:val="28"/>
        </w:rPr>
        <w:t>ы</w:t>
      </w:r>
      <w:r w:rsidR="00A15DEE" w:rsidRPr="0025192A">
        <w:rPr>
          <w:rFonts w:ascii="Times New Roman" w:hAnsi="Times New Roman" w:cs="Times New Roman"/>
          <w:sz w:val="28"/>
          <w:szCs w:val="28"/>
        </w:rPr>
        <w:t xml:space="preserve"> «Интернет-банкинг для физических лиц</w:t>
      </w:r>
      <w:r w:rsidR="00A15DEE" w:rsidRPr="00A15DEE">
        <w:rPr>
          <w:rFonts w:ascii="Times New Roman" w:hAnsi="Times New Roman" w:cs="Times New Roman"/>
          <w:sz w:val="28"/>
          <w:szCs w:val="28"/>
        </w:rPr>
        <w:t>»</w:t>
      </w:r>
      <w:r w:rsidR="00146617" w:rsidRPr="0014661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6D2B23" w14:textId="6B1DB0F2" w:rsidR="00146617" w:rsidRPr="007D5059" w:rsidRDefault="00146617" w:rsidP="001466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D5059">
        <w:rPr>
          <w:rFonts w:ascii="Times New Roman" w:hAnsi="Times New Roman" w:cs="Times New Roman"/>
          <w:sz w:val="28"/>
          <w:szCs w:val="28"/>
        </w:rPr>
        <w:lastRenderedPageBreak/>
        <w:t xml:space="preserve">Банк настоятельно рекомендует клиентам своевременно уведомлять Банк о смене абонентского номера телефона во избежание прекращения доступа к </w:t>
      </w:r>
      <w:r w:rsidR="00E5643D" w:rsidRPr="007D5059">
        <w:rPr>
          <w:rFonts w:ascii="Times New Roman" w:hAnsi="Times New Roman" w:cs="Times New Roman"/>
          <w:sz w:val="28"/>
          <w:szCs w:val="28"/>
        </w:rPr>
        <w:t>электронным банковским</w:t>
      </w:r>
      <w:r w:rsidR="00E5643D" w:rsidRPr="007D50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5059">
        <w:rPr>
          <w:rFonts w:ascii="Times New Roman" w:hAnsi="Times New Roman" w:cs="Times New Roman"/>
          <w:sz w:val="28"/>
          <w:szCs w:val="28"/>
        </w:rPr>
        <w:t xml:space="preserve">услугам и сервисам </w:t>
      </w:r>
      <w:r w:rsidRPr="007D5059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Pr="007D5059">
        <w:rPr>
          <w:rFonts w:ascii="Times New Roman" w:hAnsi="Times New Roman" w:cs="Times New Roman"/>
          <w:sz w:val="28"/>
          <w:szCs w:val="28"/>
        </w:rPr>
        <w:t>-информирования.</w:t>
      </w:r>
      <w:bookmarkEnd w:id="0"/>
    </w:p>
    <w:sectPr w:rsidR="00146617" w:rsidRPr="007D5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A114F"/>
    <w:multiLevelType w:val="hybridMultilevel"/>
    <w:tmpl w:val="768408B6"/>
    <w:lvl w:ilvl="0" w:tplc="4B1AA73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2171365D"/>
    <w:multiLevelType w:val="hybridMultilevel"/>
    <w:tmpl w:val="0B82D16C"/>
    <w:lvl w:ilvl="0" w:tplc="EA380904">
      <w:start w:val="66"/>
      <w:numFmt w:val="decimal"/>
      <w:lvlText w:val="%1."/>
      <w:lvlJc w:val="left"/>
      <w:pPr>
        <w:ind w:left="6188" w:hanging="375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32C90"/>
    <w:multiLevelType w:val="hybridMultilevel"/>
    <w:tmpl w:val="0A7A5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DC"/>
    <w:rsid w:val="000006BD"/>
    <w:rsid w:val="00021E86"/>
    <w:rsid w:val="00034270"/>
    <w:rsid w:val="00092C93"/>
    <w:rsid w:val="000C1649"/>
    <w:rsid w:val="000E7302"/>
    <w:rsid w:val="000F481B"/>
    <w:rsid w:val="00100C57"/>
    <w:rsid w:val="00114A2B"/>
    <w:rsid w:val="00114FC3"/>
    <w:rsid w:val="00146617"/>
    <w:rsid w:val="001579F9"/>
    <w:rsid w:val="001660A8"/>
    <w:rsid w:val="00182839"/>
    <w:rsid w:val="001D3895"/>
    <w:rsid w:val="00234AE6"/>
    <w:rsid w:val="002518C2"/>
    <w:rsid w:val="0025192A"/>
    <w:rsid w:val="002607E4"/>
    <w:rsid w:val="00295C9B"/>
    <w:rsid w:val="002B550E"/>
    <w:rsid w:val="00370533"/>
    <w:rsid w:val="00377D70"/>
    <w:rsid w:val="00394C06"/>
    <w:rsid w:val="003D6507"/>
    <w:rsid w:val="0040109E"/>
    <w:rsid w:val="004254D8"/>
    <w:rsid w:val="004360C4"/>
    <w:rsid w:val="00446643"/>
    <w:rsid w:val="0047055F"/>
    <w:rsid w:val="004867AB"/>
    <w:rsid w:val="00510D61"/>
    <w:rsid w:val="00516490"/>
    <w:rsid w:val="00520F4B"/>
    <w:rsid w:val="00526D65"/>
    <w:rsid w:val="005522D5"/>
    <w:rsid w:val="00553ABA"/>
    <w:rsid w:val="005641DF"/>
    <w:rsid w:val="005B4383"/>
    <w:rsid w:val="005C2B30"/>
    <w:rsid w:val="00654E89"/>
    <w:rsid w:val="006638EC"/>
    <w:rsid w:val="00685E58"/>
    <w:rsid w:val="0070734D"/>
    <w:rsid w:val="0071293C"/>
    <w:rsid w:val="00721585"/>
    <w:rsid w:val="0075203E"/>
    <w:rsid w:val="00756730"/>
    <w:rsid w:val="007C2A06"/>
    <w:rsid w:val="007D5059"/>
    <w:rsid w:val="0080626C"/>
    <w:rsid w:val="0083380F"/>
    <w:rsid w:val="00845EA2"/>
    <w:rsid w:val="00852E9C"/>
    <w:rsid w:val="00857032"/>
    <w:rsid w:val="00865D1B"/>
    <w:rsid w:val="00867D36"/>
    <w:rsid w:val="008A780C"/>
    <w:rsid w:val="008B7ABC"/>
    <w:rsid w:val="008C1FC9"/>
    <w:rsid w:val="008D4FA0"/>
    <w:rsid w:val="00903AC6"/>
    <w:rsid w:val="00913D34"/>
    <w:rsid w:val="009167CD"/>
    <w:rsid w:val="00925DD2"/>
    <w:rsid w:val="00933EB3"/>
    <w:rsid w:val="0095142E"/>
    <w:rsid w:val="00952DB6"/>
    <w:rsid w:val="00956671"/>
    <w:rsid w:val="00957833"/>
    <w:rsid w:val="009604EE"/>
    <w:rsid w:val="009B0099"/>
    <w:rsid w:val="009C6A2D"/>
    <w:rsid w:val="009C6DAA"/>
    <w:rsid w:val="009D0284"/>
    <w:rsid w:val="009D0B19"/>
    <w:rsid w:val="009E26DB"/>
    <w:rsid w:val="00A15DEE"/>
    <w:rsid w:val="00A22C51"/>
    <w:rsid w:val="00A44C7E"/>
    <w:rsid w:val="00AD17CB"/>
    <w:rsid w:val="00AE1C46"/>
    <w:rsid w:val="00B01317"/>
    <w:rsid w:val="00B06B2E"/>
    <w:rsid w:val="00B40BC2"/>
    <w:rsid w:val="00B87721"/>
    <w:rsid w:val="00B93EAA"/>
    <w:rsid w:val="00BB6A74"/>
    <w:rsid w:val="00BE369E"/>
    <w:rsid w:val="00C07A00"/>
    <w:rsid w:val="00C16A19"/>
    <w:rsid w:val="00C23B66"/>
    <w:rsid w:val="00C6759C"/>
    <w:rsid w:val="00CA2C7E"/>
    <w:rsid w:val="00CB3549"/>
    <w:rsid w:val="00CC0266"/>
    <w:rsid w:val="00CD31BC"/>
    <w:rsid w:val="00D131DC"/>
    <w:rsid w:val="00D664B5"/>
    <w:rsid w:val="00D73A58"/>
    <w:rsid w:val="00E5643D"/>
    <w:rsid w:val="00EA4CD0"/>
    <w:rsid w:val="00EB04F2"/>
    <w:rsid w:val="00EB5A26"/>
    <w:rsid w:val="00ED191C"/>
    <w:rsid w:val="00ED1990"/>
    <w:rsid w:val="00EE42CC"/>
    <w:rsid w:val="00F01B0E"/>
    <w:rsid w:val="00F0786D"/>
    <w:rsid w:val="00F11D30"/>
    <w:rsid w:val="00F11F33"/>
    <w:rsid w:val="00F14DC4"/>
    <w:rsid w:val="00F43959"/>
    <w:rsid w:val="00F839AA"/>
    <w:rsid w:val="00FD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7B6FF9"/>
  <w15:chartTrackingRefBased/>
  <w15:docId w15:val="{5666CF49-DB7C-4659-9F3C-6886C83EB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B354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B354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B354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B354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B354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B3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3549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75203E"/>
    <w:rPr>
      <w:color w:val="0563C1" w:themeColor="hyperlink"/>
      <w:u w:val="single"/>
    </w:rPr>
  </w:style>
  <w:style w:type="paragraph" w:styleId="ab">
    <w:name w:val="Revision"/>
    <w:hidden/>
    <w:uiPriority w:val="99"/>
    <w:semiHidden/>
    <w:rsid w:val="00845E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tb-bank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Алтынбек Алия Бакыткызы</dc:creator>
  <cp:keywords/>
  <dc:description/>
  <cp:lastModifiedBy>Шалтакбаева Асель</cp:lastModifiedBy>
  <cp:revision>3</cp:revision>
  <dcterms:created xsi:type="dcterms:W3CDTF">2026-08-26T11:00:00Z</dcterms:created>
  <dcterms:modified xsi:type="dcterms:W3CDTF">2026-08-26T11:06:00Z</dcterms:modified>
</cp:coreProperties>
</file>